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4C2D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3C143217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6DD26ABA" w14:textId="77777777" w:rsidR="00000000" w:rsidRPr="00610EA5" w:rsidRDefault="00000000" w:rsidP="00D63979">
      <w:pPr>
        <w:rPr>
          <w:rFonts w:ascii="Arial" w:hAnsi="Arial" w:cs="Arial"/>
          <w:lang w:val="es-ES"/>
        </w:rPr>
      </w:pPr>
      <w:r w:rsidRPr="00610EA5">
        <w:rPr>
          <w:rFonts w:ascii="Arial" w:hAnsi="Arial" w:cs="Arial"/>
        </w:rPr>
        <w:t>Bogotá DC</w:t>
      </w:r>
    </w:p>
    <w:p w14:paraId="3C5561A0" w14:textId="77777777" w:rsidR="00000000" w:rsidRPr="00610EA5" w:rsidRDefault="00000000" w:rsidP="00D63979">
      <w:pPr>
        <w:rPr>
          <w:rFonts w:ascii="Arial" w:hAnsi="Arial" w:cs="Arial"/>
        </w:rPr>
      </w:pPr>
    </w:p>
    <w:p w14:paraId="328EFAF0" w14:textId="77777777" w:rsidR="00000000" w:rsidRPr="00610EA5" w:rsidRDefault="00000000" w:rsidP="00D63979">
      <w:pPr>
        <w:rPr>
          <w:rFonts w:ascii="Arial" w:hAnsi="Arial" w:cs="Arial"/>
        </w:rPr>
      </w:pPr>
    </w:p>
    <w:p w14:paraId="323D8B6D" w14:textId="758C7E35" w:rsidR="00000000" w:rsidRPr="00610EA5" w:rsidRDefault="00097EE9" w:rsidP="00D639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Señora </w:t>
      </w:r>
    </w:p>
    <w:p w14:paraId="3EBE363D" w14:textId="77777777" w:rsidR="00097EE9" w:rsidRDefault="00097EE9" w:rsidP="00097EE9">
      <w:pPr>
        <w:rPr>
          <w:rFonts w:ascii="Arial" w:hAnsi="Arial" w:cs="Arial"/>
        </w:rPr>
      </w:pPr>
      <w:r>
        <w:rPr>
          <w:rFonts w:ascii="Arial" w:hAnsi="Arial" w:cs="Arial"/>
        </w:rPr>
        <w:t>CAROLINA RODRÍGUEZ</w:t>
      </w:r>
    </w:p>
    <w:p w14:paraId="79EA656B" w14:textId="59E38DBE" w:rsidR="00097EE9" w:rsidRPr="00097EE9" w:rsidRDefault="00097EE9" w:rsidP="00097EE9">
      <w:pPr>
        <w:rPr>
          <w:rFonts w:ascii="Arial" w:hAnsi="Arial" w:cs="Arial"/>
        </w:rPr>
      </w:pPr>
      <w:hyperlink r:id="rId9" w:history="1">
        <w:r w:rsidRPr="00436E42">
          <w:rPr>
            <w:rStyle w:val="Hipervnculo"/>
          </w:rPr>
          <w:t>chipazaque15@yahoo.es</w:t>
        </w:r>
      </w:hyperlink>
    </w:p>
    <w:p w14:paraId="1C9D3305" w14:textId="77777777" w:rsidR="00000000" w:rsidRPr="00610EA5" w:rsidRDefault="00000000" w:rsidP="00D63979">
      <w:pPr>
        <w:rPr>
          <w:rFonts w:ascii="Arial" w:hAnsi="Arial" w:cs="Arial"/>
        </w:rPr>
      </w:pPr>
    </w:p>
    <w:p w14:paraId="55BAF6EB" w14:textId="77777777" w:rsidR="00000000" w:rsidRPr="00610EA5" w:rsidRDefault="00000000" w:rsidP="00D63979">
      <w:pPr>
        <w:rPr>
          <w:rFonts w:ascii="Arial" w:hAnsi="Arial" w:cs="Arial"/>
        </w:rPr>
      </w:pPr>
    </w:p>
    <w:p w14:paraId="06E2E138" w14:textId="7FA6D26D" w:rsidR="00097EE9" w:rsidRDefault="00000000" w:rsidP="00097EE9">
      <w:pPr>
        <w:rPr>
          <w:rFonts w:ascii="Arial" w:hAnsi="Arial" w:cs="Arial"/>
          <w:sz w:val="16"/>
          <w:szCs w:val="16"/>
          <w:lang w:val="es-CO" w:eastAsia="es-MX"/>
        </w:rPr>
      </w:pPr>
      <w:r w:rsidRPr="00610EA5">
        <w:rPr>
          <w:rFonts w:ascii="Arial" w:hAnsi="Arial" w:cs="Arial"/>
        </w:rPr>
        <w:t>Referencia:</w:t>
      </w:r>
      <w:r w:rsidR="00097EE9">
        <w:rPr>
          <w:rFonts w:ascii="Arial" w:hAnsi="Arial" w:cs="Arial"/>
        </w:rPr>
        <w:t xml:space="preserve"> Respuesta al radicado </w:t>
      </w:r>
      <w:r w:rsidR="00097EE9" w:rsidRPr="00097EE9">
        <w:rPr>
          <w:rFonts w:ascii="Arial" w:hAnsi="Arial" w:cs="Arial"/>
        </w:rPr>
        <w:t>2026ER72390</w:t>
      </w:r>
    </w:p>
    <w:p w14:paraId="6817A206" w14:textId="77777777" w:rsidR="00097EE9" w:rsidRPr="00610EA5" w:rsidRDefault="00097EE9" w:rsidP="00D63979">
      <w:pPr>
        <w:rPr>
          <w:rFonts w:ascii="Arial" w:hAnsi="Arial" w:cs="Arial"/>
        </w:rPr>
      </w:pPr>
    </w:p>
    <w:p w14:paraId="0300D3AF" w14:textId="77777777" w:rsidR="00000000" w:rsidRDefault="00000000" w:rsidP="00D63979">
      <w:pPr>
        <w:rPr>
          <w:rFonts w:ascii="Arial" w:hAnsi="Arial" w:cs="Arial"/>
        </w:rPr>
      </w:pPr>
    </w:p>
    <w:p w14:paraId="51C59DF1" w14:textId="4D2F7DC0" w:rsidR="00000000" w:rsidRDefault="00097EE9" w:rsidP="00D63979">
      <w:pPr>
        <w:rPr>
          <w:rFonts w:ascii="Arial" w:hAnsi="Arial" w:cs="Arial"/>
        </w:rPr>
      </w:pPr>
      <w:bookmarkStart w:id="2" w:name="word_datos"/>
      <w:r>
        <w:rPr>
          <w:rFonts w:ascii="Arial" w:hAnsi="Arial" w:cs="Arial"/>
        </w:rPr>
        <w:t>Reciba un c</w:t>
      </w:r>
      <w:r w:rsidR="00000000">
        <w:rPr>
          <w:rFonts w:ascii="Arial" w:hAnsi="Arial" w:cs="Arial"/>
        </w:rPr>
        <w:t xml:space="preserve">ordial </w:t>
      </w:r>
      <w:r>
        <w:rPr>
          <w:rFonts w:ascii="Arial" w:hAnsi="Arial" w:cs="Arial"/>
        </w:rPr>
        <w:t>s</w:t>
      </w:r>
      <w:r w:rsidR="00000000">
        <w:rPr>
          <w:rFonts w:ascii="Arial" w:hAnsi="Arial" w:cs="Arial"/>
        </w:rPr>
        <w:t>aludo</w:t>
      </w:r>
      <w:r>
        <w:rPr>
          <w:rFonts w:ascii="Arial" w:hAnsi="Arial" w:cs="Arial"/>
        </w:rPr>
        <w:t>,</w:t>
      </w:r>
    </w:p>
    <w:p w14:paraId="11AB31C0" w14:textId="77777777" w:rsidR="00097EE9" w:rsidRDefault="00097EE9" w:rsidP="00D63979">
      <w:pPr>
        <w:rPr>
          <w:rFonts w:ascii="Arial" w:hAnsi="Arial" w:cs="Arial"/>
        </w:rPr>
      </w:pPr>
    </w:p>
    <w:p w14:paraId="30B396D8" w14:textId="116BD1AE" w:rsidR="00097EE9" w:rsidRDefault="00097EE9" w:rsidP="00097EE9">
      <w:pPr>
        <w:jc w:val="both"/>
        <w:rPr>
          <w:rFonts w:ascii="Arial" w:hAnsi="Arial" w:cs="Arial"/>
        </w:rPr>
      </w:pPr>
      <w:r w:rsidRPr="00097EE9">
        <w:rPr>
          <w:rFonts w:ascii="Arial" w:hAnsi="Arial" w:cs="Arial"/>
        </w:rPr>
        <w:t xml:space="preserve">Gracias por </w:t>
      </w:r>
      <w:r>
        <w:rPr>
          <w:rFonts w:ascii="Arial" w:hAnsi="Arial" w:cs="Arial"/>
        </w:rPr>
        <w:t>s</w:t>
      </w:r>
      <w:r w:rsidRPr="00097EE9">
        <w:rPr>
          <w:rFonts w:ascii="Arial" w:hAnsi="Arial" w:cs="Arial"/>
        </w:rPr>
        <w:t xml:space="preserve">u interés en los puntos de recolección de </w:t>
      </w:r>
      <w:proofErr w:type="spellStart"/>
      <w:r w:rsidRPr="00097EE9">
        <w:rPr>
          <w:rFonts w:ascii="Arial" w:hAnsi="Arial" w:cs="Arial"/>
        </w:rPr>
        <w:t>Renovamoda</w:t>
      </w:r>
      <w:proofErr w:type="spellEnd"/>
      <w:r w:rsidRPr="00097EE9">
        <w:rPr>
          <w:rFonts w:ascii="Arial" w:hAnsi="Arial" w:cs="Arial"/>
        </w:rPr>
        <w:t>.</w:t>
      </w:r>
    </w:p>
    <w:p w14:paraId="7143014B" w14:textId="77777777" w:rsidR="00097EE9" w:rsidRPr="00097EE9" w:rsidRDefault="00097EE9" w:rsidP="00097EE9">
      <w:pPr>
        <w:jc w:val="both"/>
        <w:rPr>
          <w:rFonts w:ascii="Arial" w:hAnsi="Arial" w:cs="Arial"/>
        </w:rPr>
      </w:pPr>
    </w:p>
    <w:p w14:paraId="74AEA106" w14:textId="546EE47D" w:rsidR="00097EE9" w:rsidRDefault="00097EE9" w:rsidP="00097EE9">
      <w:pPr>
        <w:jc w:val="both"/>
        <w:rPr>
          <w:rFonts w:ascii="Arial" w:hAnsi="Arial" w:cs="Arial"/>
        </w:rPr>
      </w:pPr>
      <w:r w:rsidRPr="00097EE9">
        <w:rPr>
          <w:rFonts w:ascii="Arial" w:hAnsi="Arial" w:cs="Arial"/>
        </w:rPr>
        <w:t xml:space="preserve">En atención a </w:t>
      </w:r>
      <w:r>
        <w:rPr>
          <w:rFonts w:ascii="Arial" w:hAnsi="Arial" w:cs="Arial"/>
        </w:rPr>
        <w:t>s</w:t>
      </w:r>
      <w:r w:rsidRPr="00097EE9">
        <w:rPr>
          <w:rFonts w:ascii="Arial" w:hAnsi="Arial" w:cs="Arial"/>
        </w:rPr>
        <w:t xml:space="preserve">u solicitud, </w:t>
      </w:r>
      <w:r>
        <w:rPr>
          <w:rFonts w:ascii="Arial" w:hAnsi="Arial" w:cs="Arial"/>
        </w:rPr>
        <w:t>l</w:t>
      </w:r>
      <w:r w:rsidRPr="00097EE9">
        <w:rPr>
          <w:rFonts w:ascii="Arial" w:hAnsi="Arial" w:cs="Arial"/>
        </w:rPr>
        <w:t>e informamos que actualmente se cuenta con 21 puntos de recolección de ropa asociados al programa Red Moda Circular, en los cuales se reciben principalmente prendas de vestir y textiles en buen estado, tales como ropa exterior, prendas casuales, ropa de trabajo y calzado.</w:t>
      </w:r>
    </w:p>
    <w:p w14:paraId="2ED79099" w14:textId="77777777" w:rsidR="00097EE9" w:rsidRPr="00097EE9" w:rsidRDefault="00097EE9" w:rsidP="00097EE9">
      <w:pPr>
        <w:jc w:val="both"/>
        <w:rPr>
          <w:rFonts w:ascii="Arial" w:hAnsi="Arial" w:cs="Arial"/>
        </w:rPr>
      </w:pPr>
    </w:p>
    <w:p w14:paraId="6A646B19" w14:textId="77777777" w:rsidR="00097EE9" w:rsidRDefault="00097EE9" w:rsidP="00097EE9">
      <w:pPr>
        <w:jc w:val="both"/>
        <w:rPr>
          <w:rFonts w:ascii="Arial" w:hAnsi="Arial" w:cs="Arial"/>
        </w:rPr>
      </w:pPr>
      <w:r w:rsidRPr="00097EE9">
        <w:rPr>
          <w:rFonts w:ascii="Arial" w:hAnsi="Arial" w:cs="Arial"/>
        </w:rPr>
        <w:t xml:space="preserve">En general, se prioriza la recepción de textiles limpios y secos, que puedan ser susceptibles a procesos de reúso, reparación, remanufactura o aprovechamiento. En este sentido, sí es posible entregar calzado en los puntos de </w:t>
      </w:r>
      <w:proofErr w:type="spellStart"/>
      <w:r w:rsidRPr="00097EE9">
        <w:rPr>
          <w:rFonts w:ascii="Arial" w:hAnsi="Arial" w:cs="Arial"/>
        </w:rPr>
        <w:t>Renovamoda</w:t>
      </w:r>
      <w:proofErr w:type="spellEnd"/>
      <w:r w:rsidRPr="00097EE9">
        <w:rPr>
          <w:rFonts w:ascii="Arial" w:hAnsi="Arial" w:cs="Arial"/>
        </w:rPr>
        <w:t>, siempre y cuando se encuentre en condiciones que permitan su aprovechamiento.</w:t>
      </w:r>
    </w:p>
    <w:p w14:paraId="1F7926F9" w14:textId="77777777" w:rsidR="00097EE9" w:rsidRPr="00097EE9" w:rsidRDefault="00097EE9" w:rsidP="00097EE9">
      <w:pPr>
        <w:jc w:val="both"/>
        <w:rPr>
          <w:rFonts w:ascii="Arial" w:hAnsi="Arial" w:cs="Arial"/>
        </w:rPr>
      </w:pPr>
    </w:p>
    <w:p w14:paraId="296D8B1B" w14:textId="77777777" w:rsidR="00097EE9" w:rsidRDefault="00097EE9" w:rsidP="00097EE9">
      <w:pPr>
        <w:jc w:val="both"/>
        <w:rPr>
          <w:rFonts w:ascii="Arial" w:hAnsi="Arial" w:cs="Arial"/>
        </w:rPr>
      </w:pPr>
      <w:r w:rsidRPr="00097EE9">
        <w:rPr>
          <w:rFonts w:ascii="Arial" w:hAnsi="Arial" w:cs="Arial"/>
        </w:rPr>
        <w:t>En cuanto al calzado en mal estado, es importante tener en cuenta que, si bien recibimos prendas y textiles para su gestión, aquel que esté demasiado deteriorado (irreparable o no aprovechable) puede no ser apto dentro del esquema actual del programa.</w:t>
      </w:r>
    </w:p>
    <w:p w14:paraId="6E58BD30" w14:textId="77777777" w:rsidR="00097EE9" w:rsidRPr="00097EE9" w:rsidRDefault="00097EE9" w:rsidP="00097EE9">
      <w:pPr>
        <w:jc w:val="both"/>
        <w:rPr>
          <w:rFonts w:ascii="Arial" w:hAnsi="Arial" w:cs="Arial"/>
        </w:rPr>
      </w:pPr>
    </w:p>
    <w:p w14:paraId="6A7E494C" w14:textId="6E0C4BA6" w:rsidR="00097EE9" w:rsidRDefault="00097EE9" w:rsidP="00097EE9">
      <w:pPr>
        <w:jc w:val="both"/>
        <w:rPr>
          <w:rFonts w:ascii="Arial" w:hAnsi="Arial" w:cs="Arial"/>
        </w:rPr>
      </w:pPr>
      <w:r w:rsidRPr="00097EE9">
        <w:rPr>
          <w:rFonts w:ascii="Arial" w:hAnsi="Arial" w:cs="Arial"/>
        </w:rPr>
        <w:t xml:space="preserve">Agradecemos </w:t>
      </w:r>
      <w:r>
        <w:rPr>
          <w:rFonts w:ascii="Arial" w:hAnsi="Arial" w:cs="Arial"/>
        </w:rPr>
        <w:t>s</w:t>
      </w:r>
      <w:r w:rsidRPr="00097EE9">
        <w:rPr>
          <w:rFonts w:ascii="Arial" w:hAnsi="Arial" w:cs="Arial"/>
        </w:rPr>
        <w:t>u disposición para contribuir a la gestión adecuada de residuos textiles y de calzado.</w:t>
      </w:r>
    </w:p>
    <w:p w14:paraId="165EEC4C" w14:textId="77777777" w:rsidR="00097EE9" w:rsidRPr="00097EE9" w:rsidRDefault="00097EE9" w:rsidP="00097EE9">
      <w:pPr>
        <w:jc w:val="both"/>
        <w:rPr>
          <w:rFonts w:ascii="Arial" w:hAnsi="Arial" w:cs="Arial"/>
        </w:rPr>
      </w:pPr>
    </w:p>
    <w:p w14:paraId="09CED52F" w14:textId="77777777" w:rsidR="00097EE9" w:rsidRPr="00097EE9" w:rsidRDefault="00097EE9" w:rsidP="00097EE9">
      <w:pPr>
        <w:jc w:val="both"/>
        <w:rPr>
          <w:rFonts w:ascii="Arial" w:hAnsi="Arial" w:cs="Arial"/>
        </w:rPr>
      </w:pPr>
      <w:r w:rsidRPr="00097EE9">
        <w:rPr>
          <w:rFonts w:ascii="Arial" w:hAnsi="Arial" w:cs="Arial"/>
        </w:rPr>
        <w:t>Quedamos atentos a cualquier inquietud adicional.</w:t>
      </w:r>
    </w:p>
    <w:p w14:paraId="6CA78960" w14:textId="77777777" w:rsidR="00097EE9" w:rsidRPr="00097EE9" w:rsidRDefault="00097EE9" w:rsidP="00D63979">
      <w:pPr>
        <w:rPr>
          <w:rFonts w:ascii="Arial" w:hAnsi="Arial" w:cs="Arial"/>
          <w:i/>
          <w:sz w:val="16"/>
          <w:szCs w:val="16"/>
          <w:lang w:val="es-CO"/>
        </w:rPr>
      </w:pPr>
    </w:p>
    <w:bookmarkEnd w:id="2"/>
    <w:p w14:paraId="254902D3" w14:textId="77777777" w:rsidR="00000000" w:rsidRPr="00610EA5" w:rsidRDefault="00000000" w:rsidP="00D63979">
      <w:pPr>
        <w:rPr>
          <w:rFonts w:ascii="Arial" w:hAnsi="Arial" w:cs="Arial"/>
        </w:rPr>
      </w:pPr>
    </w:p>
    <w:p w14:paraId="7CFE22D4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3C8B187A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3F36C4BB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33260D8E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55E2CF56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7938EC68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7D24DA4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79F949CB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B90D9F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2F05F3A7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2612650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40779F8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1DDEEDB2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C518DE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2FBD67EE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8887" w14:textId="77777777" w:rsidR="00901F7F" w:rsidRDefault="00901F7F">
      <w:r>
        <w:separator/>
      </w:r>
    </w:p>
  </w:endnote>
  <w:endnote w:type="continuationSeparator" w:id="0">
    <w:p w14:paraId="09A06496" w14:textId="77777777" w:rsidR="00901F7F" w:rsidRDefault="00901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BB1B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B2A4" w14:textId="77777777" w:rsidR="00901F7F" w:rsidRDefault="00901F7F">
      <w:r>
        <w:separator/>
      </w:r>
    </w:p>
  </w:footnote>
  <w:footnote w:type="continuationSeparator" w:id="0">
    <w:p w14:paraId="12F9717F" w14:textId="77777777" w:rsidR="00901F7F" w:rsidRDefault="00901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AD2D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EE9"/>
    <w:rsid w:val="00097EE9"/>
    <w:rsid w:val="00673552"/>
    <w:rsid w:val="0090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3C766"/>
  <w15:docId w15:val="{2687CBA4-6FF5-2747-AAB2-A6104B1D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097EE9"/>
    <w:pPr>
      <w:spacing w:before="100" w:beforeAutospacing="1" w:after="100" w:afterAutospacing="1"/>
    </w:pPr>
    <w:rPr>
      <w:lang w:val="es-CO" w:eastAsia="es-MX"/>
    </w:rPr>
  </w:style>
  <w:style w:type="character" w:styleId="Mencinsinresolver">
    <w:name w:val="Unresolved Mention"/>
    <w:basedOn w:val="Fuentedeprrafopredeter"/>
    <w:rsid w:val="00097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hipazaque15@yahoo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Jorge Larry Garcia</cp:lastModifiedBy>
  <cp:revision>14</cp:revision>
  <cp:lastPrinted>2010-08-21T17:53:00Z</cp:lastPrinted>
  <dcterms:created xsi:type="dcterms:W3CDTF">2021-09-03T13:53:00Z</dcterms:created>
  <dcterms:modified xsi:type="dcterms:W3CDTF">2026-04-16T00:22:00Z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